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66" w:rsidRDefault="006B3A66" w:rsidP="006B3A66">
      <w:pPr>
        <w:shd w:val="clear" w:color="auto" w:fill="FFFFFF"/>
        <w:spacing w:before="120" w:after="120" w:line="300" w:lineRule="auto"/>
        <w:jc w:val="both"/>
        <w:rPr>
          <w:rFonts w:ascii="Verdana" w:hAnsi="Verdana"/>
          <w:color w:val="444444"/>
          <w:sz w:val="16"/>
          <w:szCs w:val="16"/>
          <w:lang w:eastAsia="cs-CZ"/>
        </w:rPr>
      </w:pPr>
      <w:r>
        <w:rPr>
          <w:rFonts w:ascii="Verdana" w:hAnsi="Verdana"/>
          <w:color w:val="444444"/>
          <w:sz w:val="16"/>
          <w:szCs w:val="16"/>
          <w:lang w:eastAsia="cs-CZ"/>
        </w:rPr>
        <w:t>Program: Operační program Vzdělávání pro konkurenceschopnost</w:t>
      </w:r>
    </w:p>
    <w:p w:rsidR="006B3A66" w:rsidRDefault="006B3A66" w:rsidP="006B3A66">
      <w:pPr>
        <w:shd w:val="clear" w:color="auto" w:fill="FFFFFF"/>
        <w:spacing w:before="120" w:after="120" w:line="300" w:lineRule="auto"/>
        <w:jc w:val="both"/>
        <w:rPr>
          <w:rFonts w:ascii="Verdana" w:hAnsi="Verdana"/>
          <w:color w:val="444444"/>
          <w:sz w:val="16"/>
          <w:szCs w:val="16"/>
          <w:lang w:eastAsia="cs-CZ"/>
        </w:rPr>
      </w:pPr>
      <w:r>
        <w:rPr>
          <w:rFonts w:ascii="Verdana" w:hAnsi="Verdana"/>
          <w:color w:val="444444"/>
          <w:sz w:val="16"/>
          <w:szCs w:val="16"/>
          <w:lang w:eastAsia="cs-CZ"/>
        </w:rPr>
        <w:t>Prioritní osa programu: 1 - Počáteční vzdělávání</w:t>
      </w:r>
    </w:p>
    <w:p w:rsidR="006B3A66" w:rsidRDefault="006B3A66" w:rsidP="006B3A66">
      <w:pPr>
        <w:shd w:val="clear" w:color="auto" w:fill="FFFFFF"/>
        <w:spacing w:before="120" w:after="120" w:line="300" w:lineRule="auto"/>
        <w:jc w:val="both"/>
        <w:rPr>
          <w:rFonts w:ascii="Verdana" w:hAnsi="Verdana"/>
          <w:color w:val="444444"/>
          <w:sz w:val="16"/>
          <w:szCs w:val="16"/>
          <w:lang w:eastAsia="cs-CZ"/>
        </w:rPr>
      </w:pPr>
      <w:r>
        <w:rPr>
          <w:rFonts w:ascii="Verdana" w:hAnsi="Verdana"/>
          <w:color w:val="444444"/>
          <w:sz w:val="16"/>
          <w:szCs w:val="16"/>
          <w:lang w:eastAsia="cs-CZ"/>
        </w:rPr>
        <w:t>Oblast podpory: 1.1 - Zvyšování kvality ve vzdělávání</w:t>
      </w:r>
    </w:p>
    <w:p w:rsidR="006B3A66" w:rsidRDefault="006B3A66" w:rsidP="006B3A66">
      <w:pPr>
        <w:shd w:val="clear" w:color="auto" w:fill="FFFFFF"/>
        <w:spacing w:before="120" w:after="120" w:line="300" w:lineRule="auto"/>
        <w:jc w:val="both"/>
        <w:rPr>
          <w:rFonts w:ascii="Verdana" w:hAnsi="Verdana"/>
          <w:color w:val="444444"/>
          <w:sz w:val="16"/>
          <w:szCs w:val="16"/>
          <w:lang w:eastAsia="cs-CZ"/>
        </w:rPr>
      </w:pPr>
      <w:r>
        <w:rPr>
          <w:rFonts w:ascii="Verdana" w:hAnsi="Verdana"/>
          <w:color w:val="444444"/>
          <w:sz w:val="16"/>
          <w:szCs w:val="16"/>
          <w:lang w:eastAsia="cs-CZ"/>
        </w:rPr>
        <w:t>Registrační číslo: CZ.1.07/1.1.00/44.0006</w:t>
      </w:r>
    </w:p>
    <w:p w:rsidR="006B3A66" w:rsidRDefault="006B3A66" w:rsidP="006B3A66">
      <w:pPr>
        <w:shd w:val="clear" w:color="auto" w:fill="FFFFFF"/>
        <w:spacing w:before="120" w:after="120" w:line="300" w:lineRule="auto"/>
        <w:jc w:val="both"/>
        <w:rPr>
          <w:rFonts w:ascii="Verdana" w:hAnsi="Verdana"/>
          <w:color w:val="444444"/>
          <w:sz w:val="16"/>
          <w:szCs w:val="16"/>
          <w:lang w:eastAsia="cs-CZ"/>
        </w:rPr>
      </w:pPr>
      <w:r>
        <w:rPr>
          <w:rFonts w:ascii="Verdana" w:hAnsi="Verdana"/>
          <w:color w:val="444444"/>
          <w:sz w:val="16"/>
          <w:szCs w:val="16"/>
          <w:lang w:eastAsia="cs-CZ"/>
        </w:rPr>
        <w:t xml:space="preserve">Výše finanční podpory: 193.337.176,33 Kč celkem, z toho naše škola jako partner </w:t>
      </w:r>
      <w:proofErr w:type="gramStart"/>
      <w:r>
        <w:rPr>
          <w:rFonts w:ascii="Verdana" w:hAnsi="Verdana"/>
          <w:color w:val="444444"/>
          <w:sz w:val="16"/>
          <w:szCs w:val="16"/>
          <w:lang w:eastAsia="cs-CZ"/>
        </w:rPr>
        <w:t>č.7 695.988</w:t>
      </w:r>
      <w:proofErr w:type="gramEnd"/>
      <w:r>
        <w:rPr>
          <w:rFonts w:ascii="Verdana" w:hAnsi="Verdana"/>
          <w:color w:val="444444"/>
          <w:sz w:val="16"/>
          <w:szCs w:val="16"/>
          <w:lang w:eastAsia="cs-CZ"/>
        </w:rPr>
        <w:t xml:space="preserve"> Kč</w:t>
      </w:r>
    </w:p>
    <w:p w:rsidR="006B3A66" w:rsidRDefault="006B3A66" w:rsidP="006B3A66">
      <w:pPr>
        <w:shd w:val="clear" w:color="auto" w:fill="FFFFFF"/>
        <w:spacing w:before="120" w:after="120" w:line="300" w:lineRule="auto"/>
        <w:jc w:val="both"/>
        <w:rPr>
          <w:rFonts w:ascii="Verdana" w:hAnsi="Verdana"/>
          <w:color w:val="444444"/>
          <w:sz w:val="16"/>
          <w:szCs w:val="16"/>
          <w:lang w:eastAsia="cs-CZ"/>
        </w:rPr>
      </w:pPr>
      <w:r>
        <w:rPr>
          <w:rFonts w:ascii="Verdana" w:hAnsi="Verdana"/>
          <w:color w:val="444444"/>
          <w:sz w:val="16"/>
          <w:szCs w:val="16"/>
          <w:lang w:eastAsia="cs-CZ"/>
        </w:rPr>
        <w:t xml:space="preserve">Období realizace: </w:t>
      </w:r>
      <w:proofErr w:type="gramStart"/>
      <w:r>
        <w:rPr>
          <w:rFonts w:ascii="Verdana" w:hAnsi="Verdana"/>
          <w:color w:val="444444"/>
          <w:sz w:val="16"/>
          <w:szCs w:val="16"/>
          <w:lang w:eastAsia="cs-CZ"/>
        </w:rPr>
        <w:t>1.8.2013</w:t>
      </w:r>
      <w:proofErr w:type="gramEnd"/>
      <w:r>
        <w:rPr>
          <w:rFonts w:ascii="Verdana" w:hAnsi="Verdana"/>
          <w:color w:val="444444"/>
          <w:sz w:val="16"/>
          <w:szCs w:val="16"/>
          <w:lang w:eastAsia="cs-CZ"/>
        </w:rPr>
        <w:t xml:space="preserve"> - 30.6.2015</w:t>
      </w:r>
    </w:p>
    <w:p w:rsidR="006B3A66" w:rsidRDefault="006B3A66" w:rsidP="006B3A66">
      <w:pPr>
        <w:shd w:val="clear" w:color="auto" w:fill="FFFFFF"/>
        <w:spacing w:before="120" w:after="120" w:line="300" w:lineRule="auto"/>
        <w:jc w:val="both"/>
        <w:rPr>
          <w:rFonts w:ascii="Verdana" w:hAnsi="Verdana"/>
          <w:color w:val="444444"/>
          <w:sz w:val="16"/>
          <w:szCs w:val="16"/>
          <w:lang w:eastAsia="cs-CZ"/>
        </w:rPr>
      </w:pPr>
    </w:p>
    <w:p w:rsidR="006B3A66" w:rsidRDefault="006B3A66" w:rsidP="006B3A66">
      <w:pPr>
        <w:shd w:val="clear" w:color="auto" w:fill="FFFFFF"/>
        <w:spacing w:before="120" w:after="120" w:line="300" w:lineRule="auto"/>
        <w:jc w:val="both"/>
        <w:rPr>
          <w:rFonts w:ascii="Verdana" w:hAnsi="Verdana"/>
          <w:color w:val="444444"/>
          <w:sz w:val="16"/>
          <w:szCs w:val="16"/>
          <w:lang w:eastAsia="cs-CZ"/>
        </w:rPr>
      </w:pPr>
      <w:r>
        <w:rPr>
          <w:rFonts w:ascii="Verdana" w:hAnsi="Verdana"/>
          <w:color w:val="444444"/>
          <w:sz w:val="16"/>
          <w:szCs w:val="16"/>
        </w:rPr>
        <w:t xml:space="preserve">Cílem projektu je investiční a metodická podpora přírodovědného a technického vzdělávání na základních a středních školách v Jihomoravském kraji. Projekt bude probíhat ve spolupráci s 30 partnery – vybranými středními školami a </w:t>
      </w:r>
      <w:proofErr w:type="gramStart"/>
      <w:r>
        <w:rPr>
          <w:rFonts w:ascii="Verdana" w:hAnsi="Verdana"/>
          <w:color w:val="444444"/>
          <w:sz w:val="16"/>
          <w:szCs w:val="16"/>
        </w:rPr>
        <w:t>ně</w:t>
      </w:r>
      <w:proofErr w:type="gramEnd"/>
      <w:r>
        <w:rPr>
          <w:rFonts w:ascii="Verdana" w:hAnsi="Verdana"/>
          <w:color w:val="444444"/>
          <w:sz w:val="16"/>
          <w:szCs w:val="16"/>
        </w:rPr>
        <w:t xml:space="preserve"> navázanými 130 základními školami z Jihomoravského kraje. Díky pořízenému modernímu vybavení odborných učeben se budou moci žáci středních a základních škol více podílet na experimentálních měřeních a praktických činnostech v rámci povinné výuky i volnočasových aktivitách školy. Učitelé středních a základních škol budou proškoleni k přímé obsluze odborných zařízení a strojů. V rámci projektu vzniknou elektronické učebnice na podporu přírodovědných a technických předmětů na středních školách, které v současné době chybí v nabídce učebnic a získají doložku MŠMT. Tato nová interaktivní forma výukových materiálů umožní žákům lépe se připravovat do výuky a snadněji pochopit probírané učivo. S ohledem na hospodárnost a účelné využití finančních prostředků není cílem projektu tvorba nových metodických materiálů, ale maximální využití stávajících, již vytvořených materiálů z realizovaných projektů OP VK zaměřených na přírodovědné a technické vzdělávání. Vzájemné sdílení a předávání příkladů dobré praxe bude hlavní náplní pravidelných krajských setkání metodiků. </w:t>
      </w:r>
      <w:bookmarkStart w:id="0" w:name="_GoBack"/>
      <w:bookmarkEnd w:id="0"/>
    </w:p>
    <w:p w:rsidR="006B3A66" w:rsidRDefault="006B3A66" w:rsidP="006B3A66"/>
    <w:p w:rsidR="002D5749" w:rsidRDefault="006B3A66" w:rsidP="006B3A66">
      <w:r>
        <w:t xml:space="preserve">Odkaz </w:t>
      </w:r>
      <w:hyperlink r:id="rId5" w:history="1">
        <w:r>
          <w:rPr>
            <w:rStyle w:val="Hypertextovodkaz"/>
          </w:rPr>
          <w:t>http://www.kr-jihomoravsky.cz/Default.aspx?ID=201999&amp;TypeID=2</w:t>
        </w:r>
      </w:hyperlink>
    </w:p>
    <w:sectPr w:rsidR="002D5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66"/>
    <w:rsid w:val="002D5749"/>
    <w:rsid w:val="006B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3A6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B3A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3A6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B3A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-jihomoravsky.cz/Default.aspx?ID=201999&amp;TypeID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Vildová</dc:creator>
  <cp:lastModifiedBy>Jana Vildová</cp:lastModifiedBy>
  <cp:revision>1</cp:revision>
  <dcterms:created xsi:type="dcterms:W3CDTF">2014-02-25T06:18:00Z</dcterms:created>
  <dcterms:modified xsi:type="dcterms:W3CDTF">2014-02-25T06:20:00Z</dcterms:modified>
</cp:coreProperties>
</file>